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18B6" w14:textId="77777777" w:rsidR="000472B7" w:rsidRPr="00DC4ED8" w:rsidRDefault="000472B7" w:rsidP="000472B7">
      <w:pPr>
        <w:jc w:val="right"/>
      </w:pPr>
      <w:r w:rsidRPr="00DC4ED8">
        <w:t>«Утверждаю»</w:t>
      </w:r>
    </w:p>
    <w:p w14:paraId="61A8E2F8" w14:textId="7D7F0C45" w:rsidR="000472B7" w:rsidRPr="00DC4ED8" w:rsidRDefault="004852A8" w:rsidP="000472B7">
      <w:pPr>
        <w:jc w:val="right"/>
      </w:pPr>
      <w:r>
        <w:t xml:space="preserve"> Директор </w:t>
      </w:r>
      <w:r w:rsidR="000472B7" w:rsidRPr="00DC4ED8">
        <w:t>МАУК</w:t>
      </w:r>
    </w:p>
    <w:p w14:paraId="271830AB" w14:textId="77777777" w:rsidR="000472B7" w:rsidRPr="00DC4ED8" w:rsidRDefault="000472B7" w:rsidP="000472B7">
      <w:pPr>
        <w:jc w:val="right"/>
      </w:pPr>
      <w:r w:rsidRPr="00DC4ED8">
        <w:t>«Центр</w:t>
      </w:r>
      <w:r w:rsidR="00AE0E34">
        <w:t>ализованная система библиотечного</w:t>
      </w:r>
    </w:p>
    <w:p w14:paraId="660FCB2A" w14:textId="77777777" w:rsidR="000472B7" w:rsidRPr="00DC4ED8" w:rsidRDefault="000472B7" w:rsidP="000472B7">
      <w:pPr>
        <w:jc w:val="right"/>
      </w:pPr>
      <w:r w:rsidRPr="00DC4ED8">
        <w:t>и архивного дела» Козловского</w:t>
      </w:r>
      <w:r w:rsidR="00AE0E34">
        <w:t xml:space="preserve"> муниципального округа</w:t>
      </w:r>
    </w:p>
    <w:p w14:paraId="06F1E932" w14:textId="77777777" w:rsidR="000472B7" w:rsidRPr="00DC4ED8" w:rsidRDefault="000472B7" w:rsidP="000472B7">
      <w:pPr>
        <w:jc w:val="right"/>
      </w:pPr>
      <w:r w:rsidRPr="00DC4ED8">
        <w:t xml:space="preserve"> Чувашской Республики</w:t>
      </w:r>
    </w:p>
    <w:p w14:paraId="098BDBF7" w14:textId="77777777" w:rsidR="000472B7" w:rsidRPr="00DC4ED8" w:rsidRDefault="000472B7" w:rsidP="000472B7">
      <w:pPr>
        <w:jc w:val="right"/>
      </w:pPr>
      <w:r w:rsidRPr="00DC4ED8">
        <w:t>_____________</w:t>
      </w:r>
      <w:r w:rsidR="00AE0E34">
        <w:t>И.Н. Ибрина</w:t>
      </w:r>
    </w:p>
    <w:p w14:paraId="55823A11" w14:textId="79E44172" w:rsidR="000472B7" w:rsidRPr="00DC4ED8" w:rsidRDefault="00E92F19" w:rsidP="000472B7">
      <w:pPr>
        <w:jc w:val="right"/>
      </w:pPr>
      <w:r>
        <w:t>2</w:t>
      </w:r>
      <w:r w:rsidR="004852A8">
        <w:t>0</w:t>
      </w:r>
      <w:r>
        <w:t xml:space="preserve"> ноября </w:t>
      </w:r>
      <w:r w:rsidR="000472B7" w:rsidRPr="00DC4ED8">
        <w:t>202</w:t>
      </w:r>
      <w:r w:rsidR="004852A8">
        <w:t>5</w:t>
      </w:r>
      <w:r w:rsidR="000472B7" w:rsidRPr="00DC4ED8">
        <w:t>г.</w:t>
      </w:r>
    </w:p>
    <w:p w14:paraId="7FFA85DF" w14:textId="77777777" w:rsidR="000472B7" w:rsidRPr="00050BC5" w:rsidRDefault="000472B7" w:rsidP="000472B7">
      <w:pPr>
        <w:jc w:val="center"/>
      </w:pPr>
    </w:p>
    <w:p w14:paraId="48EECB33" w14:textId="44AFB1A4" w:rsidR="00050BC5" w:rsidRPr="00050BC5" w:rsidRDefault="000472B7" w:rsidP="00050BC5">
      <w:pPr>
        <w:jc w:val="center"/>
        <w:rPr>
          <w:b/>
        </w:rPr>
      </w:pPr>
      <w:r w:rsidRPr="00050BC5">
        <w:rPr>
          <w:b/>
        </w:rPr>
        <w:t>Положение</w:t>
      </w:r>
      <w:r w:rsidR="00050BC5" w:rsidRPr="00050BC5">
        <w:rPr>
          <w:b/>
        </w:rPr>
        <w:t xml:space="preserve"> </w:t>
      </w:r>
      <w:r w:rsidRPr="00050BC5">
        <w:rPr>
          <w:b/>
        </w:rPr>
        <w:t xml:space="preserve">о </w:t>
      </w:r>
      <w:r w:rsidR="00050BC5" w:rsidRPr="00050BC5">
        <w:rPr>
          <w:b/>
        </w:rPr>
        <w:t xml:space="preserve">литературно-творческом </w:t>
      </w:r>
      <w:r w:rsidR="00864608" w:rsidRPr="00050BC5">
        <w:rPr>
          <w:b/>
        </w:rPr>
        <w:t>к</w:t>
      </w:r>
      <w:r w:rsidR="00050BC5" w:rsidRPr="00050BC5">
        <w:rPr>
          <w:b/>
        </w:rPr>
        <w:t>онкурсе</w:t>
      </w:r>
    </w:p>
    <w:p w14:paraId="0BF641DE" w14:textId="0D1B4D4D" w:rsidR="000472B7" w:rsidRPr="00050BC5" w:rsidRDefault="00050BC5" w:rsidP="00050BC5">
      <w:pPr>
        <w:jc w:val="center"/>
        <w:rPr>
          <w:b/>
        </w:rPr>
      </w:pPr>
      <w:r w:rsidRPr="00050BC5">
        <w:rPr>
          <w:b/>
        </w:rPr>
        <w:t xml:space="preserve"> </w:t>
      </w:r>
      <w:r w:rsidR="000472B7" w:rsidRPr="00050BC5">
        <w:rPr>
          <w:b/>
        </w:rPr>
        <w:t>«</w:t>
      </w:r>
      <w:r w:rsidR="000D07D0">
        <w:rPr>
          <w:b/>
        </w:rPr>
        <w:t>Поет зима-аукает</w:t>
      </w:r>
      <w:r w:rsidR="000472B7" w:rsidRPr="00050BC5">
        <w:rPr>
          <w:b/>
        </w:rPr>
        <w:t>»</w:t>
      </w:r>
    </w:p>
    <w:p w14:paraId="01498911" w14:textId="77777777" w:rsidR="000472B7" w:rsidRPr="00DC4ED8" w:rsidRDefault="000472B7" w:rsidP="000472B7">
      <w:pPr>
        <w:jc w:val="center"/>
        <w:rPr>
          <w:b/>
        </w:rPr>
      </w:pPr>
    </w:p>
    <w:p w14:paraId="7D1BF31D" w14:textId="71F27E37" w:rsidR="000472B7" w:rsidRDefault="000472B7" w:rsidP="005C496E">
      <w:pPr>
        <w:numPr>
          <w:ilvl w:val="0"/>
          <w:numId w:val="1"/>
        </w:numPr>
        <w:jc w:val="center"/>
        <w:rPr>
          <w:b/>
        </w:rPr>
      </w:pPr>
      <w:r w:rsidRPr="00DC4ED8">
        <w:rPr>
          <w:b/>
        </w:rPr>
        <w:t>Общие положения</w:t>
      </w:r>
    </w:p>
    <w:p w14:paraId="344AAA9B" w14:textId="77777777" w:rsidR="005C496E" w:rsidRPr="005C496E" w:rsidRDefault="005C496E" w:rsidP="005C496E">
      <w:pPr>
        <w:ind w:left="720"/>
        <w:rPr>
          <w:b/>
        </w:rPr>
      </w:pPr>
    </w:p>
    <w:p w14:paraId="2F7FC01F" w14:textId="14B40059" w:rsidR="00BB208B" w:rsidRDefault="000472B7" w:rsidP="006E3C61">
      <w:pPr>
        <w:jc w:val="both"/>
      </w:pPr>
      <w:r w:rsidRPr="00DC4ED8">
        <w:t xml:space="preserve">1.1 </w:t>
      </w:r>
      <w:r w:rsidR="00050BC5">
        <w:t xml:space="preserve">Литературно-творческий конкурс </w:t>
      </w:r>
      <w:r w:rsidR="00BB3761">
        <w:t>«</w:t>
      </w:r>
      <w:r w:rsidR="00BB3761" w:rsidRPr="00BB3761">
        <w:t>Поет зима-аукает</w:t>
      </w:r>
      <w:r w:rsidR="00BB3761">
        <w:t>»</w:t>
      </w:r>
      <w:r w:rsidR="00BB3761" w:rsidRPr="00BB3761">
        <w:t xml:space="preserve"> </w:t>
      </w:r>
      <w:r w:rsidRPr="00DC4ED8">
        <w:t>проводится в рамках мероприятий,</w:t>
      </w:r>
      <w:r w:rsidR="00A9237E">
        <w:t xml:space="preserve"> </w:t>
      </w:r>
      <w:r w:rsidRPr="00DC4ED8">
        <w:t>посв</w:t>
      </w:r>
      <w:r w:rsidR="00B93040">
        <w:t xml:space="preserve">ященных </w:t>
      </w:r>
      <w:r w:rsidR="008D0469">
        <w:t>празднованию наступающего 2026 года,</w:t>
      </w:r>
      <w:r w:rsidR="00BB208B" w:rsidRPr="00BB208B">
        <w:t xml:space="preserve"> и проводится для реализации творческих способностей всех участников образовательного процесса – детей, педагогов и родителей.</w:t>
      </w:r>
    </w:p>
    <w:p w14:paraId="52FA277F" w14:textId="77777777" w:rsidR="000472B7" w:rsidRPr="00DC4ED8" w:rsidRDefault="000472B7" w:rsidP="006E3C61">
      <w:pPr>
        <w:jc w:val="both"/>
      </w:pPr>
      <w:r w:rsidRPr="00DC4ED8">
        <w:t xml:space="preserve">1.2. Настоящее Положение определяет порядок и условия проведения </w:t>
      </w:r>
      <w:r w:rsidR="00057136">
        <w:t>к</w:t>
      </w:r>
      <w:r w:rsidRPr="00DC4ED8">
        <w:t>онкурса, требования к работам, критерии их отбора и сроки проведения.</w:t>
      </w:r>
    </w:p>
    <w:p w14:paraId="61CA22DA" w14:textId="77777777" w:rsidR="00057136" w:rsidRDefault="000472B7" w:rsidP="00057136">
      <w:pPr>
        <w:jc w:val="both"/>
      </w:pPr>
      <w:r w:rsidRPr="00DC4ED8">
        <w:t>1.3. Учредитель и организатор конкурса МАУК «</w:t>
      </w:r>
      <w:r w:rsidR="00057136">
        <w:t>Централизованная система библиотечного</w:t>
      </w:r>
    </w:p>
    <w:p w14:paraId="22A7FEBB" w14:textId="77777777" w:rsidR="00057136" w:rsidRDefault="00057136" w:rsidP="00057136">
      <w:pPr>
        <w:jc w:val="both"/>
      </w:pPr>
      <w:r>
        <w:t>и архивного дела» Козловского муниципального округа Чувашской Республики.</w:t>
      </w:r>
    </w:p>
    <w:p w14:paraId="21E4173D" w14:textId="77777777" w:rsidR="000472B7" w:rsidRPr="00DC4ED8" w:rsidRDefault="000472B7" w:rsidP="00057136">
      <w:pPr>
        <w:jc w:val="both"/>
      </w:pPr>
      <w:r w:rsidRPr="00DC4ED8">
        <w:t xml:space="preserve"> </w:t>
      </w:r>
    </w:p>
    <w:p w14:paraId="465C47B1" w14:textId="0F524B3D" w:rsidR="000472B7" w:rsidRDefault="000472B7" w:rsidP="005C496E">
      <w:pPr>
        <w:numPr>
          <w:ilvl w:val="0"/>
          <w:numId w:val="1"/>
        </w:numPr>
        <w:jc w:val="center"/>
        <w:rPr>
          <w:b/>
        </w:rPr>
      </w:pPr>
      <w:r w:rsidRPr="00DC4ED8">
        <w:rPr>
          <w:b/>
        </w:rPr>
        <w:t xml:space="preserve">Цели и задачи </w:t>
      </w:r>
    </w:p>
    <w:p w14:paraId="5D37248B" w14:textId="77777777" w:rsidR="005C496E" w:rsidRPr="005C496E" w:rsidRDefault="005C496E" w:rsidP="005C496E">
      <w:pPr>
        <w:ind w:left="720"/>
        <w:rPr>
          <w:b/>
        </w:rPr>
      </w:pPr>
    </w:p>
    <w:p w14:paraId="2781E122" w14:textId="07F74920" w:rsidR="000472B7" w:rsidRPr="00DC4ED8" w:rsidRDefault="00D20C3A" w:rsidP="000472B7">
      <w:pPr>
        <w:jc w:val="both"/>
      </w:pPr>
      <w:r>
        <w:t xml:space="preserve">2.1. </w:t>
      </w:r>
      <w:r w:rsidRPr="00AD4D3A">
        <w:rPr>
          <w:u w:val="single"/>
        </w:rPr>
        <w:t>Цели</w:t>
      </w:r>
      <w:r>
        <w:t>: у</w:t>
      </w:r>
      <w:r w:rsidR="000472B7" w:rsidRPr="00DC4ED8">
        <w:t>крепление семейных связей и привлечение родителей к совместной творческой деятельности с детьми</w:t>
      </w:r>
      <w:r w:rsidR="005F3862">
        <w:t>,</w:t>
      </w:r>
      <w:r w:rsidR="000472B7" w:rsidRPr="00DC4ED8">
        <w:t xml:space="preserve"> к культурной жизни города, </w:t>
      </w:r>
      <w:r w:rsidR="00050BC5">
        <w:t xml:space="preserve">муниципального </w:t>
      </w:r>
      <w:r w:rsidR="003D02BB">
        <w:t xml:space="preserve">округа </w:t>
      </w:r>
      <w:r w:rsidR="000472B7" w:rsidRPr="00DC4ED8">
        <w:t xml:space="preserve">в рамках </w:t>
      </w:r>
      <w:r w:rsidR="00050BC5">
        <w:t>празднования Нового Года</w:t>
      </w:r>
      <w:r w:rsidR="000472B7" w:rsidRPr="00DC4ED8">
        <w:t>.</w:t>
      </w:r>
    </w:p>
    <w:p w14:paraId="3CA699C3" w14:textId="77777777" w:rsidR="000472B7" w:rsidRPr="00DC4ED8" w:rsidRDefault="000472B7" w:rsidP="000472B7">
      <w:pPr>
        <w:jc w:val="both"/>
      </w:pPr>
      <w:r w:rsidRPr="00DC4ED8">
        <w:t>2.2.</w:t>
      </w:r>
      <w:r w:rsidRPr="00AD4D3A">
        <w:rPr>
          <w:u w:val="single"/>
        </w:rPr>
        <w:t xml:space="preserve"> Задачи</w:t>
      </w:r>
      <w:r w:rsidRPr="00DC4ED8">
        <w:t xml:space="preserve">: </w:t>
      </w:r>
    </w:p>
    <w:p w14:paraId="5E65A175" w14:textId="77777777" w:rsidR="000472B7" w:rsidRPr="00DC4ED8" w:rsidRDefault="000472B7" w:rsidP="000472B7">
      <w:pPr>
        <w:jc w:val="both"/>
      </w:pPr>
      <w:r w:rsidRPr="00DC4ED8">
        <w:t>- развитие новых форм семейного творчества;</w:t>
      </w:r>
    </w:p>
    <w:p w14:paraId="7BEFFA9D" w14:textId="77777777" w:rsidR="000472B7" w:rsidRPr="00DC4ED8" w:rsidRDefault="000472B7" w:rsidP="000472B7">
      <w:pPr>
        <w:jc w:val="both"/>
      </w:pPr>
      <w:r w:rsidRPr="00DC4ED8">
        <w:t>- развитие творческих способностей и интересов;</w:t>
      </w:r>
    </w:p>
    <w:p w14:paraId="406E5591" w14:textId="31EF3201" w:rsidR="000472B7" w:rsidRDefault="000472B7" w:rsidP="000472B7">
      <w:pPr>
        <w:jc w:val="both"/>
      </w:pPr>
      <w:r w:rsidRPr="00DC4ED8">
        <w:t>- создание позитивной эмоциональной атмосферы в семье</w:t>
      </w:r>
      <w:r w:rsidR="00050BC5">
        <w:t>.</w:t>
      </w:r>
    </w:p>
    <w:p w14:paraId="405E2CD3" w14:textId="77EA7A08" w:rsidR="0018541B" w:rsidRDefault="0018541B" w:rsidP="000472B7">
      <w:pPr>
        <w:jc w:val="both"/>
      </w:pPr>
    </w:p>
    <w:p w14:paraId="79588DDF" w14:textId="0570FC8C" w:rsidR="0018541B" w:rsidRPr="0018541B" w:rsidRDefault="0018541B" w:rsidP="0018541B">
      <w:pPr>
        <w:jc w:val="center"/>
        <w:rPr>
          <w:b/>
          <w:bCs/>
        </w:rPr>
      </w:pPr>
      <w:r w:rsidRPr="0018541B">
        <w:rPr>
          <w:b/>
          <w:bCs/>
        </w:rPr>
        <w:t xml:space="preserve">3. Участники и номинации </w:t>
      </w:r>
    </w:p>
    <w:p w14:paraId="6F838B5F" w14:textId="77777777" w:rsidR="0018541B" w:rsidRDefault="0018541B" w:rsidP="0018541B">
      <w:pPr>
        <w:jc w:val="both"/>
      </w:pPr>
      <w:r>
        <w:t>3.1.</w:t>
      </w:r>
      <w:r>
        <w:tab/>
        <w:t>К участию в конкурсе приглашаются дети в возрастной категории по группам:</w:t>
      </w:r>
    </w:p>
    <w:p w14:paraId="2486A3F7" w14:textId="77777777" w:rsidR="0018541B" w:rsidRDefault="0018541B" w:rsidP="0018541B">
      <w:pPr>
        <w:jc w:val="both"/>
      </w:pPr>
      <w:r>
        <w:t>- дошкольники от 5 до 6 лет (включительно);</w:t>
      </w:r>
    </w:p>
    <w:p w14:paraId="5C4CF64C" w14:textId="16B772E6" w:rsidR="0018541B" w:rsidRDefault="0018541B" w:rsidP="0018541B">
      <w:pPr>
        <w:jc w:val="both"/>
      </w:pPr>
      <w:r>
        <w:t>- учащиеся</w:t>
      </w:r>
      <w:r w:rsidR="00E62BB5">
        <w:t xml:space="preserve"> </w:t>
      </w:r>
      <w:r>
        <w:t>1-2 классов;</w:t>
      </w:r>
    </w:p>
    <w:p w14:paraId="0F91AAF6" w14:textId="77777777" w:rsidR="0018541B" w:rsidRDefault="0018541B" w:rsidP="0018541B">
      <w:pPr>
        <w:jc w:val="both"/>
      </w:pPr>
      <w:r>
        <w:t>- учащиеся 3-4 классов;</w:t>
      </w:r>
    </w:p>
    <w:p w14:paraId="625861AD" w14:textId="77777777" w:rsidR="0018541B" w:rsidRDefault="0018541B" w:rsidP="0018541B">
      <w:pPr>
        <w:jc w:val="both"/>
      </w:pPr>
      <w:r>
        <w:t>- учащиеся 5-7 классов;</w:t>
      </w:r>
    </w:p>
    <w:p w14:paraId="73A82088" w14:textId="5A9531DE" w:rsidR="0018541B" w:rsidRDefault="0018541B" w:rsidP="0018541B">
      <w:pPr>
        <w:jc w:val="both"/>
      </w:pPr>
      <w:r>
        <w:t>- учащиеся 8-11 классов.</w:t>
      </w:r>
    </w:p>
    <w:p w14:paraId="28A6F588" w14:textId="77777777" w:rsidR="0018541B" w:rsidRDefault="0018541B" w:rsidP="0018541B">
      <w:pPr>
        <w:jc w:val="both"/>
      </w:pPr>
    </w:p>
    <w:p w14:paraId="38AD2124" w14:textId="37ADA20B" w:rsidR="0018541B" w:rsidRDefault="0018541B" w:rsidP="0018541B">
      <w:pPr>
        <w:jc w:val="both"/>
      </w:pPr>
      <w:r>
        <w:t>3.2. Номинации Конкурса:</w:t>
      </w:r>
    </w:p>
    <w:p w14:paraId="60421BD2" w14:textId="7C075A3F" w:rsidR="003F22B3" w:rsidRDefault="00050BC5" w:rsidP="0018541B">
      <w:pPr>
        <w:pStyle w:val="a4"/>
        <w:numPr>
          <w:ilvl w:val="2"/>
          <w:numId w:val="4"/>
        </w:numPr>
        <w:ind w:left="0" w:firstLine="0"/>
        <w:jc w:val="both"/>
      </w:pPr>
      <w:r w:rsidRPr="00261656">
        <w:rPr>
          <w:b/>
        </w:rPr>
        <w:t>Т</w:t>
      </w:r>
      <w:r w:rsidR="006E1E07" w:rsidRPr="00261656">
        <w:rPr>
          <w:b/>
        </w:rPr>
        <w:t xml:space="preserve">ворческая </w:t>
      </w:r>
      <w:r w:rsidR="003F22B3" w:rsidRPr="00261656">
        <w:rPr>
          <w:b/>
        </w:rPr>
        <w:t>«</w:t>
      </w:r>
      <w:r w:rsidR="00261656" w:rsidRPr="00261656">
        <w:rPr>
          <w:b/>
        </w:rPr>
        <w:t xml:space="preserve">Зимняя сказка в рамке».  </w:t>
      </w:r>
      <w:r w:rsidR="00D53341" w:rsidRPr="00D53341">
        <w:t>Участникам предлагается создать оригинальн</w:t>
      </w:r>
      <w:r w:rsidR="00BD3F2C">
        <w:t>ую</w:t>
      </w:r>
      <w:r w:rsidR="00D53341" w:rsidRPr="00D53341">
        <w:t xml:space="preserve"> новогодн</w:t>
      </w:r>
      <w:r w:rsidR="00BD3F2C">
        <w:t>юю картину на фоторамке</w:t>
      </w:r>
      <w:r w:rsidR="00BD3F2C" w:rsidRPr="00BD3F2C">
        <w:t xml:space="preserve"> </w:t>
      </w:r>
      <w:r w:rsidR="00BD3F2C">
        <w:t xml:space="preserve">формата А4. В процессе работы можно использовать </w:t>
      </w:r>
      <w:r w:rsidR="000472B7" w:rsidRPr="00DC4ED8">
        <w:t>различные матер</w:t>
      </w:r>
      <w:r w:rsidR="003F22B3">
        <w:t>иалы и техн</w:t>
      </w:r>
      <w:r w:rsidR="00BD3F2C">
        <w:t>ики</w:t>
      </w:r>
      <w:r w:rsidR="003F22B3">
        <w:t xml:space="preserve"> декорирования</w:t>
      </w:r>
      <w:r w:rsidR="00BD3F2C">
        <w:t>, такие как бумага, елочные шишки,</w:t>
      </w:r>
      <w:r w:rsidR="003F22B3">
        <w:t xml:space="preserve"> </w:t>
      </w:r>
      <w:r w:rsidR="00BD3F2C">
        <w:t>нитки и пряжа, дерево</w:t>
      </w:r>
      <w:r w:rsidR="00E62BB5">
        <w:t xml:space="preserve"> и другие</w:t>
      </w:r>
      <w:r w:rsidR="00BD3F2C">
        <w:t>.</w:t>
      </w:r>
      <w:r w:rsidR="00E62BB5">
        <w:t xml:space="preserve"> </w:t>
      </w:r>
    </w:p>
    <w:p w14:paraId="63323ECC" w14:textId="6D460BE5" w:rsidR="003F22B3" w:rsidRDefault="00CE48B8" w:rsidP="0018541B">
      <w:pPr>
        <w:jc w:val="both"/>
      </w:pPr>
      <w:r w:rsidRPr="00CE48B8">
        <w:rPr>
          <w:u w:val="single"/>
        </w:rPr>
        <w:t>Требование:</w:t>
      </w:r>
      <w:r>
        <w:t xml:space="preserve"> </w:t>
      </w:r>
      <w:r w:rsidR="00D81B18" w:rsidRPr="003F22B3">
        <w:t xml:space="preserve">Поделка должна быть </w:t>
      </w:r>
      <w:r w:rsidR="00C30C48">
        <w:t>оформлена</w:t>
      </w:r>
      <w:r w:rsidR="00BD3F2C">
        <w:t xml:space="preserve"> в фоторамке, и в ней должен присутствовать </w:t>
      </w:r>
      <w:r w:rsidR="00BD3F2C" w:rsidRPr="00232056">
        <w:rPr>
          <w:b/>
          <w:bCs/>
        </w:rPr>
        <w:t>элемент в виде лошадки</w:t>
      </w:r>
      <w:r w:rsidR="00BD3F2C">
        <w:t>, символ наступающего 2026 года.</w:t>
      </w:r>
    </w:p>
    <w:p w14:paraId="2C30B97D" w14:textId="77777777" w:rsidR="00D81B18" w:rsidRDefault="00D81B18" w:rsidP="004A1171">
      <w:pPr>
        <w:jc w:val="both"/>
      </w:pPr>
      <w:r>
        <w:t xml:space="preserve">К работе должна быть прикреплена этикетка (Приложение №1) с указанием конкурса, номинации, названием работы, ФИО исполнителя </w:t>
      </w:r>
      <w:r w:rsidR="00CE48B8">
        <w:t>и руководителя,</w:t>
      </w:r>
      <w:r>
        <w:t xml:space="preserve"> названием учреждения.</w:t>
      </w:r>
    </w:p>
    <w:p w14:paraId="6448B98A" w14:textId="56B71847" w:rsidR="00D81B18" w:rsidRDefault="00D81B18" w:rsidP="004A1171">
      <w:pPr>
        <w:ind w:firstLine="708"/>
        <w:jc w:val="both"/>
      </w:pPr>
    </w:p>
    <w:p w14:paraId="7F83A7DC" w14:textId="7FF5AFE4" w:rsidR="007D321E" w:rsidRDefault="00261656" w:rsidP="007D321E">
      <w:pPr>
        <w:jc w:val="both"/>
      </w:pPr>
      <w:r w:rsidRPr="0018541B">
        <w:rPr>
          <w:b/>
          <w:bCs/>
        </w:rPr>
        <w:t>3.</w:t>
      </w:r>
      <w:r w:rsidR="0018541B" w:rsidRPr="0018541B">
        <w:rPr>
          <w:b/>
          <w:bCs/>
        </w:rPr>
        <w:t>2</w:t>
      </w:r>
      <w:r w:rsidRPr="0018541B">
        <w:rPr>
          <w:b/>
          <w:bCs/>
        </w:rPr>
        <w:t>.</w:t>
      </w:r>
      <w:r w:rsidR="0018541B" w:rsidRPr="0018541B">
        <w:rPr>
          <w:b/>
          <w:bCs/>
        </w:rPr>
        <w:t>2.</w:t>
      </w:r>
      <w:r>
        <w:t xml:space="preserve"> </w:t>
      </w:r>
      <w:r w:rsidRPr="007D321E">
        <w:rPr>
          <w:b/>
          <w:bCs/>
        </w:rPr>
        <w:t>Поэзия «Идет волшебница – зима».</w:t>
      </w:r>
      <w:r>
        <w:t xml:space="preserve"> </w:t>
      </w:r>
      <w:r w:rsidR="007D321E">
        <w:t>Участник</w:t>
      </w:r>
      <w:r w:rsidR="00E62BB5">
        <w:t xml:space="preserve">ам предлагается </w:t>
      </w:r>
      <w:r w:rsidR="007D321E">
        <w:t>продекламировать стихотворения поэтов, писателей, посвятив</w:t>
      </w:r>
      <w:r w:rsidR="007D321E" w:rsidRPr="00140D1A">
        <w:t>ших</w:t>
      </w:r>
      <w:r w:rsidR="007D321E">
        <w:t xml:space="preserve"> свои стихи зиме на русском, </w:t>
      </w:r>
      <w:r w:rsidR="00276A85">
        <w:t>чувашском</w:t>
      </w:r>
      <w:r w:rsidR="00E947DD">
        <w:t xml:space="preserve"> </w:t>
      </w:r>
      <w:r w:rsidR="009733FA">
        <w:t>и других</w:t>
      </w:r>
      <w:r w:rsidR="007D321E">
        <w:t xml:space="preserve"> языках (на выбор).</w:t>
      </w:r>
    </w:p>
    <w:p w14:paraId="07ADC2AE" w14:textId="77777777" w:rsidR="00CF6B84" w:rsidRPr="00DC4ED8" w:rsidRDefault="00CF6B84" w:rsidP="004A1171">
      <w:pPr>
        <w:jc w:val="both"/>
      </w:pPr>
    </w:p>
    <w:p w14:paraId="05755E0D" w14:textId="77777777" w:rsidR="00354D50" w:rsidRDefault="00354D50" w:rsidP="00B72EAF">
      <w:pPr>
        <w:rPr>
          <w:bCs/>
          <w:u w:val="single"/>
        </w:rPr>
      </w:pPr>
    </w:p>
    <w:p w14:paraId="2C33223D" w14:textId="77777777" w:rsidR="00354D50" w:rsidRDefault="00354D50" w:rsidP="00B72EAF">
      <w:pPr>
        <w:rPr>
          <w:bCs/>
          <w:u w:val="single"/>
        </w:rPr>
      </w:pPr>
    </w:p>
    <w:p w14:paraId="04044E76" w14:textId="77777777" w:rsidR="00354D50" w:rsidRDefault="00354D50" w:rsidP="00B72EAF">
      <w:pPr>
        <w:rPr>
          <w:bCs/>
          <w:u w:val="single"/>
        </w:rPr>
      </w:pPr>
    </w:p>
    <w:p w14:paraId="72B4A76B" w14:textId="3442AFE1" w:rsidR="00B72EAF" w:rsidRPr="00B72EAF" w:rsidRDefault="00B72EAF" w:rsidP="00B72EAF">
      <w:pPr>
        <w:rPr>
          <w:bCs/>
        </w:rPr>
      </w:pPr>
      <w:r w:rsidRPr="00B72EAF">
        <w:rPr>
          <w:bCs/>
          <w:u w:val="single"/>
        </w:rPr>
        <w:t>Требование</w:t>
      </w:r>
      <w:r w:rsidRPr="00B72EAF">
        <w:rPr>
          <w:bCs/>
        </w:rPr>
        <w:t>: время выступления конкурсантов составляет не более 3-х минут. Жюри оценивает выступления участников Конкурса по 5-и балльной системе.</w:t>
      </w:r>
    </w:p>
    <w:p w14:paraId="1787BB7E" w14:textId="77777777" w:rsidR="00B72EAF" w:rsidRPr="00B72EAF" w:rsidRDefault="00B72EAF" w:rsidP="00B72EAF">
      <w:pPr>
        <w:rPr>
          <w:bCs/>
        </w:rPr>
      </w:pPr>
      <w:r w:rsidRPr="00354D50">
        <w:rPr>
          <w:bCs/>
          <w:u w:val="single"/>
        </w:rPr>
        <w:t>Критерии оценки выступлений участников конкурса</w:t>
      </w:r>
      <w:r w:rsidRPr="00B72EAF">
        <w:rPr>
          <w:bCs/>
        </w:rPr>
        <w:t>:</w:t>
      </w:r>
    </w:p>
    <w:p w14:paraId="433B6FD4" w14:textId="568D5745" w:rsidR="00B72EAF" w:rsidRDefault="00B72EAF" w:rsidP="00B72EAF">
      <w:pPr>
        <w:rPr>
          <w:bCs/>
        </w:rPr>
      </w:pPr>
      <w:r w:rsidRPr="00B72EAF">
        <w:rPr>
          <w:bCs/>
        </w:rPr>
        <w:t>-  знание текста;</w:t>
      </w:r>
    </w:p>
    <w:p w14:paraId="087512A3" w14:textId="77777777" w:rsidR="00B72EAF" w:rsidRPr="00B72EAF" w:rsidRDefault="00B72EAF" w:rsidP="00B72EAF">
      <w:pPr>
        <w:rPr>
          <w:bCs/>
        </w:rPr>
      </w:pPr>
      <w:r w:rsidRPr="00B72EAF">
        <w:rPr>
          <w:bCs/>
        </w:rPr>
        <w:t>-  соответствие выбранного произведения возрасту участника конкурса;</w:t>
      </w:r>
    </w:p>
    <w:p w14:paraId="7C7FF784" w14:textId="7B2BB360" w:rsidR="00B72EAF" w:rsidRDefault="00B72EAF" w:rsidP="00B72EAF">
      <w:pPr>
        <w:rPr>
          <w:bCs/>
        </w:rPr>
      </w:pPr>
      <w:r w:rsidRPr="00B72EAF">
        <w:rPr>
          <w:bCs/>
        </w:rPr>
        <w:t>-  выразительность и чёткость речи.</w:t>
      </w:r>
    </w:p>
    <w:p w14:paraId="12F32D13" w14:textId="77777777" w:rsidR="00B72EAF" w:rsidRDefault="00B72EAF" w:rsidP="00B72EAF">
      <w:pPr>
        <w:rPr>
          <w:bCs/>
        </w:rPr>
      </w:pPr>
    </w:p>
    <w:p w14:paraId="3A5D2FA9" w14:textId="31B5A694" w:rsidR="00B72EAF" w:rsidRPr="00E62BB5" w:rsidRDefault="00DA03EB" w:rsidP="00E62BB5">
      <w:pPr>
        <w:pStyle w:val="a4"/>
        <w:numPr>
          <w:ilvl w:val="1"/>
          <w:numId w:val="4"/>
        </w:numPr>
        <w:ind w:left="0" w:firstLine="0"/>
        <w:rPr>
          <w:bCs/>
        </w:rPr>
      </w:pPr>
      <w:r w:rsidRPr="00E62BB5">
        <w:rPr>
          <w:bCs/>
        </w:rPr>
        <w:t>Каждая конкурсная работа должна сопровождаться заявкой (Приложение 1).</w:t>
      </w:r>
      <w:r w:rsidR="00E62BB5" w:rsidRPr="00E62BB5">
        <w:t xml:space="preserve"> </w:t>
      </w:r>
      <w:r w:rsidR="00E62BB5" w:rsidRPr="00E62BB5">
        <w:rPr>
          <w:bCs/>
        </w:rPr>
        <w:t>Заявки</w:t>
      </w:r>
      <w:r w:rsidR="00E62BB5">
        <w:rPr>
          <w:bCs/>
        </w:rPr>
        <w:t xml:space="preserve"> принимаются </w:t>
      </w:r>
      <w:r w:rsidR="00E62BB5" w:rsidRPr="00E62BB5">
        <w:rPr>
          <w:bCs/>
        </w:rPr>
        <w:t xml:space="preserve">на электронную почту </w:t>
      </w:r>
      <w:r w:rsidR="00E62BB5" w:rsidRPr="00F66600">
        <w:rPr>
          <w:bCs/>
          <w:color w:val="2E74B5" w:themeColor="accent1" w:themeShade="BF"/>
        </w:rPr>
        <w:t>kozlov_bibl@mail.ru</w:t>
      </w:r>
    </w:p>
    <w:p w14:paraId="133440E3" w14:textId="77777777" w:rsidR="00E62BB5" w:rsidRPr="00E62BB5" w:rsidRDefault="00E62BB5" w:rsidP="00E62BB5">
      <w:pPr>
        <w:pStyle w:val="a4"/>
        <w:ind w:left="540"/>
        <w:rPr>
          <w:bCs/>
        </w:rPr>
      </w:pPr>
    </w:p>
    <w:p w14:paraId="48800B6E" w14:textId="77777777" w:rsidR="00795C42" w:rsidRDefault="00795C42" w:rsidP="00795C42">
      <w:pPr>
        <w:jc w:val="center"/>
        <w:rPr>
          <w:b/>
        </w:rPr>
      </w:pPr>
    </w:p>
    <w:p w14:paraId="301233CD" w14:textId="3DFD4225" w:rsidR="000472B7" w:rsidRPr="00DC4ED8" w:rsidRDefault="000472B7" w:rsidP="00795C42">
      <w:pPr>
        <w:jc w:val="center"/>
      </w:pPr>
      <w:r w:rsidRPr="00DA26C9">
        <w:rPr>
          <w:b/>
        </w:rPr>
        <w:t>4</w:t>
      </w:r>
      <w:r w:rsidRPr="00DC4ED8">
        <w:rPr>
          <w:b/>
        </w:rPr>
        <w:t>.Условия и организация проведения</w:t>
      </w:r>
    </w:p>
    <w:p w14:paraId="455A07DA" w14:textId="77777777" w:rsidR="000472B7" w:rsidRPr="00DC4ED8" w:rsidRDefault="000472B7" w:rsidP="004A1171">
      <w:pPr>
        <w:jc w:val="both"/>
      </w:pPr>
    </w:p>
    <w:p w14:paraId="038B9216" w14:textId="2A2D208D" w:rsidR="00221630" w:rsidRDefault="00067E1A" w:rsidP="00221630">
      <w:pPr>
        <w:jc w:val="both"/>
      </w:pPr>
      <w:r>
        <w:t>4</w:t>
      </w:r>
      <w:r w:rsidR="000472B7" w:rsidRPr="00DC4ED8">
        <w:t xml:space="preserve">.1. </w:t>
      </w:r>
      <w:r w:rsidR="00735949" w:rsidRPr="00735949">
        <w:rPr>
          <w:lang w:eastAsia="zh-CN"/>
        </w:rPr>
        <w:t xml:space="preserve">Прием конкурсных работ и заявки на участие в конкурсе осуществляется </w:t>
      </w:r>
      <w:r w:rsidR="00735949" w:rsidRPr="00735949">
        <w:rPr>
          <w:b/>
          <w:lang w:eastAsia="zh-CN"/>
        </w:rPr>
        <w:t xml:space="preserve">с </w:t>
      </w:r>
      <w:r w:rsidR="00E947DD">
        <w:rPr>
          <w:b/>
          <w:lang w:eastAsia="zh-CN"/>
        </w:rPr>
        <w:t xml:space="preserve">20 ноября </w:t>
      </w:r>
      <w:r w:rsidR="00735949">
        <w:rPr>
          <w:b/>
          <w:lang w:eastAsia="zh-CN"/>
        </w:rPr>
        <w:t xml:space="preserve"> </w:t>
      </w:r>
      <w:r w:rsidR="00735949" w:rsidRPr="00735949">
        <w:rPr>
          <w:b/>
          <w:lang w:eastAsia="zh-CN"/>
        </w:rPr>
        <w:t xml:space="preserve"> по </w:t>
      </w:r>
      <w:r w:rsidR="00243324">
        <w:rPr>
          <w:b/>
          <w:lang w:eastAsia="zh-CN"/>
        </w:rPr>
        <w:t>1</w:t>
      </w:r>
      <w:r w:rsidR="009339BD">
        <w:rPr>
          <w:b/>
          <w:lang w:eastAsia="zh-CN"/>
        </w:rPr>
        <w:t>8</w:t>
      </w:r>
      <w:r w:rsidR="00735949">
        <w:rPr>
          <w:b/>
          <w:lang w:eastAsia="zh-CN"/>
        </w:rPr>
        <w:t xml:space="preserve"> декабря</w:t>
      </w:r>
      <w:r w:rsidR="00735949" w:rsidRPr="00735949">
        <w:rPr>
          <w:b/>
          <w:lang w:eastAsia="zh-CN"/>
        </w:rPr>
        <w:t xml:space="preserve"> 202</w:t>
      </w:r>
      <w:r w:rsidR="00243324">
        <w:rPr>
          <w:b/>
          <w:lang w:eastAsia="zh-CN"/>
        </w:rPr>
        <w:t>5</w:t>
      </w:r>
      <w:r w:rsidR="00735949" w:rsidRPr="00735949">
        <w:rPr>
          <w:b/>
          <w:lang w:eastAsia="zh-CN"/>
        </w:rPr>
        <w:t xml:space="preserve"> года</w:t>
      </w:r>
      <w:r w:rsidR="00735949" w:rsidRPr="00735949">
        <w:rPr>
          <w:lang w:eastAsia="zh-CN"/>
        </w:rPr>
        <w:t xml:space="preserve"> (включительно)</w:t>
      </w:r>
      <w:r w:rsidR="00D424AC">
        <w:rPr>
          <w:lang w:eastAsia="zh-CN"/>
        </w:rPr>
        <w:t xml:space="preserve"> </w:t>
      </w:r>
      <w:r w:rsidR="00221630">
        <w:t xml:space="preserve">по адресу: г. Козловка, ул. Ленина, д. 53 (2 этаж).   </w:t>
      </w:r>
    </w:p>
    <w:p w14:paraId="3DAA52B8" w14:textId="20469DB0" w:rsidR="009339BD" w:rsidRDefault="00221630" w:rsidP="00221630">
      <w:pPr>
        <w:jc w:val="both"/>
      </w:pPr>
      <w:r>
        <w:t xml:space="preserve">4.2. </w:t>
      </w:r>
      <w:r w:rsidR="0082564D">
        <w:t>В</w:t>
      </w:r>
      <w:r>
        <w:t xml:space="preserve">ыступление участников в </w:t>
      </w:r>
      <w:r>
        <w:rPr>
          <w:b/>
          <w:bCs/>
        </w:rPr>
        <w:t>номинации поэзия «</w:t>
      </w:r>
      <w:r w:rsidR="00D424AC" w:rsidRPr="00D424AC">
        <w:rPr>
          <w:b/>
          <w:bCs/>
        </w:rPr>
        <w:t>Идет волшебница – зима»</w:t>
      </w:r>
      <w:r w:rsidR="00D424AC">
        <w:rPr>
          <w:b/>
          <w:bCs/>
        </w:rPr>
        <w:t xml:space="preserve"> состоится 20 декабря</w:t>
      </w:r>
      <w:r>
        <w:t xml:space="preserve"> </w:t>
      </w:r>
      <w:r w:rsidR="009339BD">
        <w:t>в межпоселенческой центральной библиотеке в 9 час.30</w:t>
      </w:r>
      <w:r w:rsidR="00F66600">
        <w:t xml:space="preserve"> </w:t>
      </w:r>
      <w:r w:rsidR="009339BD">
        <w:t>мин.</w:t>
      </w:r>
    </w:p>
    <w:p w14:paraId="1C6FFEAE" w14:textId="0693167C" w:rsidR="00221630" w:rsidRDefault="009339BD" w:rsidP="00221630">
      <w:pPr>
        <w:jc w:val="both"/>
      </w:pPr>
      <w:r>
        <w:t>П</w:t>
      </w:r>
      <w:r w:rsidR="00221630">
        <w:t xml:space="preserve">одведение итогов в творческой номинации </w:t>
      </w:r>
      <w:r w:rsidR="00221630">
        <w:rPr>
          <w:b/>
          <w:bCs/>
        </w:rPr>
        <w:t>«</w:t>
      </w:r>
      <w:r w:rsidR="003A7BEB" w:rsidRPr="003A7BEB">
        <w:rPr>
          <w:b/>
          <w:bCs/>
        </w:rPr>
        <w:t>Зимняя сказка в рамке</w:t>
      </w:r>
      <w:r w:rsidR="003A7BEB">
        <w:rPr>
          <w:b/>
          <w:bCs/>
        </w:rPr>
        <w:t>»</w:t>
      </w:r>
      <w:r>
        <w:rPr>
          <w:b/>
          <w:bCs/>
        </w:rPr>
        <w:t xml:space="preserve"> состоится 19 декабря в 15.00.</w:t>
      </w:r>
    </w:p>
    <w:p w14:paraId="0F8A24E4" w14:textId="77777777" w:rsidR="00221630" w:rsidRDefault="00221630" w:rsidP="00221630">
      <w:pPr>
        <w:jc w:val="both"/>
      </w:pPr>
      <w:r>
        <w:t xml:space="preserve">4.3. Итоги Конкурса будут размещены в социальной сети в ВКонтакте </w:t>
      </w:r>
      <w:hyperlink r:id="rId6">
        <w:r>
          <w:rPr>
            <w:rStyle w:val="-"/>
          </w:rPr>
          <w:t>https://vk.com/id360189582</w:t>
        </w:r>
      </w:hyperlink>
      <w:r>
        <w:t xml:space="preserve"> и на сайте </w:t>
      </w:r>
      <w:hyperlink r:id="rId7">
        <w:r>
          <w:rPr>
            <w:rStyle w:val="-"/>
          </w:rPr>
          <w:t>https://kozlib.ru/</w:t>
        </w:r>
      </w:hyperlink>
      <w:r>
        <w:t xml:space="preserve"> .</w:t>
      </w:r>
    </w:p>
    <w:p w14:paraId="41B603D6" w14:textId="77777777" w:rsidR="00221630" w:rsidRDefault="00221630" w:rsidP="00221630">
      <w:pPr>
        <w:jc w:val="both"/>
      </w:pPr>
      <w:r>
        <w:t xml:space="preserve">4.4. Финансовые расходы на изготовление печатной продукции осуществляются за счет организационного взноса в размере </w:t>
      </w:r>
      <w:r w:rsidRPr="007831E7">
        <w:rPr>
          <w:b/>
          <w:bCs/>
        </w:rPr>
        <w:t>100 рублей</w:t>
      </w:r>
      <w:r>
        <w:t>. Оплата производится в день приема заявки.</w:t>
      </w:r>
    </w:p>
    <w:p w14:paraId="7EBE0DBE" w14:textId="77777777" w:rsidR="00221630" w:rsidRDefault="00221630" w:rsidP="00221630">
      <w:pPr>
        <w:jc w:val="both"/>
      </w:pPr>
      <w:r>
        <w:t>4.5. Отправляя работу на Конкурс, один из законных представителей Участника, соглашается с условиями конкурса, указанными в данном Положении, в том числе дает согласие на обработку персональных данных.</w:t>
      </w:r>
    </w:p>
    <w:p w14:paraId="5C222C88" w14:textId="77777777" w:rsidR="00221630" w:rsidRDefault="00221630" w:rsidP="00221630">
      <w:pPr>
        <w:jc w:val="both"/>
      </w:pPr>
    </w:p>
    <w:p w14:paraId="068539BC" w14:textId="77777777" w:rsidR="007D321E" w:rsidRPr="00735949" w:rsidRDefault="007D321E" w:rsidP="00735949">
      <w:pPr>
        <w:jc w:val="center"/>
        <w:rPr>
          <w:rFonts w:eastAsiaTheme="minorEastAsia"/>
          <w:b/>
          <w:lang w:eastAsia="zh-CN"/>
        </w:rPr>
      </w:pPr>
    </w:p>
    <w:p w14:paraId="19930E03" w14:textId="67ED9E29" w:rsidR="00735949" w:rsidRDefault="00045132" w:rsidP="00735949">
      <w:pPr>
        <w:jc w:val="center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5</w:t>
      </w:r>
      <w:r w:rsidR="00735949" w:rsidRPr="00735949">
        <w:rPr>
          <w:rFonts w:eastAsiaTheme="minorEastAsia"/>
          <w:b/>
          <w:lang w:eastAsia="zh-CN"/>
        </w:rPr>
        <w:t>. Конкурсная комиссия</w:t>
      </w:r>
    </w:p>
    <w:p w14:paraId="398D56F1" w14:textId="77777777" w:rsidR="005C496E" w:rsidRPr="00735949" w:rsidRDefault="005C496E" w:rsidP="00735949">
      <w:pPr>
        <w:jc w:val="center"/>
        <w:rPr>
          <w:rFonts w:eastAsiaTheme="minorEastAsia"/>
          <w:b/>
          <w:lang w:eastAsia="zh-CN"/>
        </w:rPr>
      </w:pPr>
    </w:p>
    <w:p w14:paraId="7E4D2AD2" w14:textId="77777777" w:rsidR="00735949" w:rsidRDefault="00735949" w:rsidP="00735949">
      <w:pPr>
        <w:ind w:firstLine="709"/>
        <w:jc w:val="both"/>
        <w:rPr>
          <w:rFonts w:eastAsiaTheme="minorEastAsia"/>
          <w:lang w:eastAsia="zh-CN"/>
        </w:rPr>
      </w:pPr>
      <w:r w:rsidRPr="00735949">
        <w:rPr>
          <w:rFonts w:eastAsiaTheme="minorEastAsia"/>
          <w:lang w:eastAsia="zh-CN"/>
        </w:rPr>
        <w:t>6.1. В целях организации подготовки и проведения Конкурса создаётся Конкурсная комиссия в составе:</w:t>
      </w:r>
    </w:p>
    <w:p w14:paraId="7170C13B" w14:textId="77777777" w:rsidR="00735949" w:rsidRPr="00735949" w:rsidRDefault="00721F37" w:rsidP="00735949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Председатель жюри:</w:t>
      </w:r>
      <w:r w:rsidR="009C6777">
        <w:rPr>
          <w:rFonts w:eastAsiaTheme="minorEastAsia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B1F9E2" w14:textId="01692084" w:rsidR="00735949" w:rsidRPr="00735949" w:rsidRDefault="00735949" w:rsidP="00735949">
      <w:pPr>
        <w:ind w:firstLine="709"/>
        <w:jc w:val="both"/>
        <w:rPr>
          <w:rFonts w:eastAsiaTheme="minorEastAsia"/>
          <w:lang w:eastAsia="zh-CN"/>
        </w:rPr>
      </w:pPr>
      <w:r w:rsidRPr="00735949">
        <w:rPr>
          <w:rFonts w:eastAsiaTheme="minorEastAsia"/>
          <w:lang w:eastAsia="zh-CN"/>
        </w:rPr>
        <w:t>Малова Наталия Анатольевна - заведующий отделом обслуживания</w:t>
      </w:r>
      <w:r w:rsidR="00D65015">
        <w:rPr>
          <w:rFonts w:eastAsiaTheme="minorEastAsia"/>
          <w:lang w:eastAsia="zh-CN"/>
        </w:rPr>
        <w:t>.</w:t>
      </w:r>
    </w:p>
    <w:p w14:paraId="7FCC19E8" w14:textId="77777777" w:rsidR="00735949" w:rsidRDefault="00735949" w:rsidP="00735949">
      <w:pPr>
        <w:ind w:firstLine="709"/>
        <w:jc w:val="both"/>
        <w:rPr>
          <w:rFonts w:eastAsiaTheme="minorEastAsia"/>
          <w:u w:val="single"/>
          <w:lang w:eastAsia="zh-CN"/>
        </w:rPr>
      </w:pPr>
      <w:r w:rsidRPr="00044977">
        <w:rPr>
          <w:rFonts w:eastAsiaTheme="minorEastAsia"/>
          <w:u w:val="single"/>
          <w:lang w:eastAsia="zh-CN"/>
        </w:rPr>
        <w:t>Члены жюри:</w:t>
      </w:r>
    </w:p>
    <w:p w14:paraId="2D6A8BFE" w14:textId="6F600F6F" w:rsidR="00735E92" w:rsidRDefault="00735E92" w:rsidP="00735949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Зюляева Марина Сергеевна, воспитатель дошкольной группы «Загадка» МАОУ «Козловская СОШ №2»;</w:t>
      </w:r>
    </w:p>
    <w:p w14:paraId="485A2559" w14:textId="30FFA599" w:rsidR="00F16FC2" w:rsidRDefault="00F16FC2" w:rsidP="00735949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Кузьмина Ирина Алексеевна, учитель русского языка и литературы</w:t>
      </w:r>
      <w:r w:rsidRPr="00F16FC2">
        <w:t xml:space="preserve"> </w:t>
      </w:r>
      <w:r w:rsidRPr="00F16FC2">
        <w:rPr>
          <w:rFonts w:eastAsiaTheme="minorEastAsia"/>
          <w:lang w:eastAsia="zh-CN"/>
        </w:rPr>
        <w:t>М</w:t>
      </w:r>
      <w:r>
        <w:rPr>
          <w:rFonts w:eastAsiaTheme="minorEastAsia"/>
          <w:lang w:eastAsia="zh-CN"/>
        </w:rPr>
        <w:t>А</w:t>
      </w:r>
      <w:r w:rsidRPr="00F16FC2">
        <w:rPr>
          <w:rFonts w:eastAsiaTheme="minorEastAsia"/>
          <w:lang w:eastAsia="zh-CN"/>
        </w:rPr>
        <w:t xml:space="preserve">ОУ «Козловская СОШ № </w:t>
      </w:r>
      <w:r>
        <w:rPr>
          <w:rFonts w:eastAsiaTheme="minorEastAsia"/>
          <w:lang w:eastAsia="zh-CN"/>
        </w:rPr>
        <w:t>2</w:t>
      </w:r>
      <w:r w:rsidRPr="00F16FC2">
        <w:rPr>
          <w:rFonts w:eastAsiaTheme="minorEastAsia"/>
          <w:lang w:eastAsia="zh-CN"/>
        </w:rPr>
        <w:t>» (по согласованию);</w:t>
      </w:r>
    </w:p>
    <w:p w14:paraId="5A67797B" w14:textId="738E088B" w:rsidR="00232056" w:rsidRDefault="00232056" w:rsidP="00735949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Петрова Ольга</w:t>
      </w:r>
      <w:r w:rsidR="006A0B76">
        <w:rPr>
          <w:rFonts w:eastAsiaTheme="minorEastAsia"/>
          <w:lang w:eastAsia="zh-CN"/>
        </w:rPr>
        <w:t xml:space="preserve"> </w:t>
      </w:r>
      <w:r w:rsidR="001F2210">
        <w:rPr>
          <w:rFonts w:eastAsiaTheme="minorEastAsia"/>
          <w:lang w:eastAsia="zh-CN"/>
        </w:rPr>
        <w:t xml:space="preserve">Александровна, </w:t>
      </w:r>
      <w:r w:rsidR="00F16FC2">
        <w:rPr>
          <w:rFonts w:eastAsiaTheme="minorEastAsia"/>
          <w:lang w:eastAsia="zh-CN"/>
        </w:rPr>
        <w:t xml:space="preserve">учитель русского языка и литературы </w:t>
      </w:r>
      <w:r w:rsidR="001F2210">
        <w:rPr>
          <w:rFonts w:eastAsiaTheme="minorEastAsia"/>
          <w:lang w:eastAsia="zh-CN"/>
        </w:rPr>
        <w:t>МАОУ «Козловская СОШ №2»;</w:t>
      </w:r>
    </w:p>
    <w:p w14:paraId="2AEAC145" w14:textId="2D03C3BE" w:rsidR="00244EE2" w:rsidRDefault="00244EE2" w:rsidP="00735949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Степанова Елена Васильевна, социальный педагог МБОУ «Карамышевская СОШ»;</w:t>
      </w:r>
    </w:p>
    <w:p w14:paraId="3D43B2DE" w14:textId="4FDB6240" w:rsidR="00735949" w:rsidRDefault="00735E92" w:rsidP="00735949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Степанова</w:t>
      </w:r>
      <w:r w:rsidR="00735949" w:rsidRPr="00735949">
        <w:rPr>
          <w:rFonts w:eastAsiaTheme="minorEastAsia"/>
          <w:lang w:eastAsia="zh-CN"/>
        </w:rPr>
        <w:t xml:space="preserve"> Оксана Анатольевна</w:t>
      </w:r>
      <w:r w:rsidR="0040628B">
        <w:rPr>
          <w:rFonts w:eastAsiaTheme="minorEastAsia"/>
          <w:lang w:eastAsia="zh-CN"/>
        </w:rPr>
        <w:t xml:space="preserve">, </w:t>
      </w:r>
      <w:r w:rsidR="00735949" w:rsidRPr="00735949">
        <w:rPr>
          <w:rFonts w:eastAsiaTheme="minorEastAsia"/>
          <w:lang w:eastAsia="zh-CN"/>
        </w:rPr>
        <w:t xml:space="preserve">учитель </w:t>
      </w:r>
      <w:r w:rsidR="001F2210">
        <w:rPr>
          <w:rFonts w:eastAsiaTheme="minorEastAsia"/>
          <w:lang w:eastAsia="zh-CN"/>
        </w:rPr>
        <w:t>труда (</w:t>
      </w:r>
      <w:r w:rsidR="00735949" w:rsidRPr="00735949">
        <w:rPr>
          <w:rFonts w:eastAsiaTheme="minorEastAsia"/>
          <w:lang w:eastAsia="zh-CN"/>
        </w:rPr>
        <w:t>технологии</w:t>
      </w:r>
      <w:r w:rsidR="001F2210">
        <w:rPr>
          <w:rFonts w:eastAsiaTheme="minorEastAsia"/>
          <w:lang w:eastAsia="zh-CN"/>
        </w:rPr>
        <w:t>)</w:t>
      </w:r>
      <w:r w:rsidR="00735949" w:rsidRPr="00735949">
        <w:rPr>
          <w:rFonts w:eastAsiaTheme="minorEastAsia"/>
          <w:lang w:eastAsia="zh-CN"/>
        </w:rPr>
        <w:t xml:space="preserve"> МБОУ «К</w:t>
      </w:r>
      <w:r w:rsidR="001F2210">
        <w:rPr>
          <w:rFonts w:eastAsiaTheme="minorEastAsia"/>
          <w:lang w:eastAsia="zh-CN"/>
        </w:rPr>
        <w:t xml:space="preserve">озловская </w:t>
      </w:r>
      <w:r w:rsidR="00735949" w:rsidRPr="00735949">
        <w:rPr>
          <w:rFonts w:eastAsiaTheme="minorEastAsia"/>
          <w:lang w:eastAsia="zh-CN"/>
        </w:rPr>
        <w:t>СОШ № 3»</w:t>
      </w:r>
      <w:r w:rsidR="00643EB8">
        <w:rPr>
          <w:rFonts w:eastAsiaTheme="minorEastAsia"/>
          <w:lang w:eastAsia="zh-CN"/>
        </w:rPr>
        <w:t xml:space="preserve"> (по согласованию)</w:t>
      </w:r>
      <w:r w:rsidR="00735949" w:rsidRPr="00735949">
        <w:rPr>
          <w:rFonts w:eastAsiaTheme="minorEastAsia"/>
          <w:lang w:eastAsia="zh-CN"/>
        </w:rPr>
        <w:t>;</w:t>
      </w:r>
    </w:p>
    <w:p w14:paraId="372446BA" w14:textId="172D9701" w:rsidR="00DB15A1" w:rsidRDefault="00DB15A1" w:rsidP="00735949">
      <w:pPr>
        <w:ind w:firstLine="709"/>
        <w:jc w:val="both"/>
        <w:rPr>
          <w:rFonts w:eastAsiaTheme="minorEastAsia"/>
          <w:lang w:eastAsia="zh-CN"/>
        </w:rPr>
      </w:pPr>
    </w:p>
    <w:p w14:paraId="05BA29E3" w14:textId="77777777" w:rsidR="00735949" w:rsidRPr="00735949" w:rsidRDefault="00735949" w:rsidP="00735949">
      <w:pPr>
        <w:ind w:firstLine="709"/>
        <w:jc w:val="both"/>
        <w:rPr>
          <w:rFonts w:eastAsiaTheme="minorEastAsia"/>
          <w:lang w:eastAsia="zh-CN"/>
        </w:rPr>
      </w:pPr>
      <w:r w:rsidRPr="00735949">
        <w:rPr>
          <w:rFonts w:eastAsiaTheme="minorEastAsia"/>
          <w:lang w:eastAsia="zh-CN"/>
        </w:rPr>
        <w:t>6.2. Конкурсная комиссия оставляет за собой право на незначительные изменения Положения о Конкурсе по ходу его проведения, которые не повлияют на реализацию целей и задач Конкурса.</w:t>
      </w:r>
    </w:p>
    <w:p w14:paraId="07857DAD" w14:textId="7AF47A93" w:rsidR="005C496E" w:rsidRDefault="005C496E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100F5137" w14:textId="36AB6F8A" w:rsidR="0039620E" w:rsidRDefault="0039620E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69E2E2B0" w14:textId="401F66CF" w:rsidR="0039620E" w:rsidRDefault="0039620E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0FB7EA1F" w14:textId="77777777" w:rsidR="0039620E" w:rsidRDefault="0039620E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3D16338F" w14:textId="17C4C99F" w:rsidR="00D01575" w:rsidRDefault="00D01575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737795FA" w14:textId="4DC18105" w:rsidR="00D01575" w:rsidRDefault="00D01575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137F778F" w14:textId="1C1A5B27" w:rsidR="00D01575" w:rsidRDefault="00D01575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3A27B578" w14:textId="77777777" w:rsidR="00D01575" w:rsidRDefault="00D01575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27330CFF" w14:textId="77777777" w:rsidR="005C496E" w:rsidRDefault="005C496E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6C86607C" w14:textId="22B10DD2" w:rsidR="00735949" w:rsidRDefault="00735949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  <w:r w:rsidRPr="00F41922">
        <w:rPr>
          <w:b/>
          <w:bCs/>
          <w:sz w:val="20"/>
          <w:szCs w:val="20"/>
          <w:u w:val="single"/>
          <w:lang w:eastAsia="zh-CN"/>
        </w:rPr>
        <w:t>Приложение 1</w:t>
      </w:r>
    </w:p>
    <w:p w14:paraId="7D6BF4B9" w14:textId="31984954" w:rsidR="00D01575" w:rsidRPr="00D01575" w:rsidRDefault="00D01575" w:rsidP="00D01575">
      <w:pPr>
        <w:rPr>
          <w:sz w:val="20"/>
          <w:szCs w:val="20"/>
          <w:lang w:eastAsia="zh-CN"/>
        </w:rPr>
      </w:pPr>
    </w:p>
    <w:p w14:paraId="3A41F98D" w14:textId="100F6E7E" w:rsidR="00D01575" w:rsidRPr="00D01575" w:rsidRDefault="00D01575" w:rsidP="00D01575">
      <w:pPr>
        <w:rPr>
          <w:sz w:val="20"/>
          <w:szCs w:val="20"/>
          <w:lang w:eastAsia="zh-CN"/>
        </w:rPr>
      </w:pPr>
    </w:p>
    <w:p w14:paraId="0DF457A8" w14:textId="71D39102" w:rsidR="00D01575" w:rsidRPr="00D01575" w:rsidRDefault="00D01575" w:rsidP="00D01575">
      <w:pPr>
        <w:rPr>
          <w:sz w:val="20"/>
          <w:szCs w:val="20"/>
          <w:lang w:eastAsia="zh-CN"/>
        </w:rPr>
      </w:pPr>
    </w:p>
    <w:p w14:paraId="5C6EF6C8" w14:textId="16DCC26E" w:rsidR="00D01575" w:rsidRDefault="00D01575" w:rsidP="00D01575">
      <w:pPr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ЗАЯВКА</w:t>
      </w:r>
    </w:p>
    <w:p w14:paraId="2E1BBF2B" w14:textId="77777777" w:rsidR="00D01575" w:rsidRPr="00D01575" w:rsidRDefault="00D01575" w:rsidP="00D01575">
      <w:pPr>
        <w:jc w:val="center"/>
        <w:rPr>
          <w:sz w:val="20"/>
          <w:szCs w:val="20"/>
          <w:lang w:eastAsia="zh-CN"/>
        </w:rPr>
      </w:pPr>
    </w:p>
    <w:p w14:paraId="2B95B15B" w14:textId="2F355B04" w:rsidR="00D01575" w:rsidRPr="00F712EE" w:rsidRDefault="00D01575" w:rsidP="00D01575">
      <w:pPr>
        <w:jc w:val="center"/>
        <w:rPr>
          <w:b/>
          <w:bCs/>
          <w:sz w:val="20"/>
          <w:szCs w:val="20"/>
          <w:lang w:eastAsia="zh-CN"/>
        </w:rPr>
      </w:pPr>
      <w:r w:rsidRPr="00F712EE">
        <w:rPr>
          <w:b/>
          <w:bCs/>
          <w:sz w:val="20"/>
          <w:szCs w:val="20"/>
          <w:lang w:eastAsia="zh-CN"/>
        </w:rPr>
        <w:t>на</w:t>
      </w:r>
      <w:r w:rsidR="00F712EE">
        <w:rPr>
          <w:b/>
          <w:bCs/>
          <w:sz w:val="20"/>
          <w:szCs w:val="20"/>
          <w:lang w:eastAsia="zh-CN"/>
        </w:rPr>
        <w:t xml:space="preserve"> участие в</w:t>
      </w:r>
      <w:r w:rsidRPr="00F712EE">
        <w:rPr>
          <w:b/>
          <w:bCs/>
          <w:sz w:val="20"/>
          <w:szCs w:val="20"/>
          <w:lang w:eastAsia="zh-CN"/>
        </w:rPr>
        <w:t xml:space="preserve"> литературно-творческ</w:t>
      </w:r>
      <w:r w:rsidR="00F712EE">
        <w:rPr>
          <w:b/>
          <w:bCs/>
          <w:sz w:val="20"/>
          <w:szCs w:val="20"/>
          <w:lang w:eastAsia="zh-CN"/>
        </w:rPr>
        <w:t>ом</w:t>
      </w:r>
      <w:r w:rsidRPr="00F712EE">
        <w:rPr>
          <w:b/>
          <w:bCs/>
          <w:sz w:val="20"/>
          <w:szCs w:val="20"/>
          <w:lang w:eastAsia="zh-CN"/>
        </w:rPr>
        <w:t xml:space="preserve"> конкурс</w:t>
      </w:r>
      <w:r w:rsidR="00F712EE">
        <w:rPr>
          <w:b/>
          <w:bCs/>
          <w:sz w:val="20"/>
          <w:szCs w:val="20"/>
          <w:lang w:eastAsia="zh-CN"/>
        </w:rPr>
        <w:t>е</w:t>
      </w:r>
    </w:p>
    <w:p w14:paraId="5E82FF34" w14:textId="2336CDC6" w:rsidR="00D01575" w:rsidRPr="00F712EE" w:rsidRDefault="00D01575" w:rsidP="00D01575">
      <w:pPr>
        <w:jc w:val="center"/>
        <w:rPr>
          <w:b/>
          <w:bCs/>
          <w:sz w:val="20"/>
          <w:szCs w:val="20"/>
          <w:lang w:eastAsia="zh-CN"/>
        </w:rPr>
      </w:pPr>
      <w:r w:rsidRPr="00F712EE">
        <w:rPr>
          <w:b/>
          <w:bCs/>
          <w:sz w:val="20"/>
          <w:szCs w:val="20"/>
          <w:lang w:eastAsia="zh-CN"/>
        </w:rPr>
        <w:t>«Поет зима-аукает»</w:t>
      </w:r>
    </w:p>
    <w:p w14:paraId="2F2616B5" w14:textId="6341FBA3" w:rsidR="00D01575" w:rsidRPr="00F712EE" w:rsidRDefault="00D01575" w:rsidP="00D01575">
      <w:pPr>
        <w:jc w:val="center"/>
        <w:rPr>
          <w:b/>
          <w:bCs/>
          <w:sz w:val="20"/>
          <w:szCs w:val="20"/>
          <w:u w:val="single"/>
          <w:lang w:eastAsia="zh-CN"/>
        </w:rPr>
      </w:pPr>
    </w:p>
    <w:p w14:paraId="3446BC98" w14:textId="77777777" w:rsidR="00D01575" w:rsidRDefault="00D01575" w:rsidP="00D01575">
      <w:pPr>
        <w:jc w:val="both"/>
      </w:pPr>
      <w:r>
        <w:rPr>
          <w:sz w:val="20"/>
          <w:szCs w:val="20"/>
          <w:lang w:eastAsia="zh-CN"/>
        </w:rPr>
        <w:tab/>
      </w:r>
    </w:p>
    <w:p w14:paraId="18BDE7AA" w14:textId="77777777" w:rsidR="00D01575" w:rsidRDefault="00D01575" w:rsidP="00D01575">
      <w:pPr>
        <w:jc w:val="both"/>
      </w:pPr>
      <w:r>
        <w:t>ФИО (полностью)</w:t>
      </w:r>
    </w:p>
    <w:p w14:paraId="486D336F" w14:textId="77777777" w:rsidR="00D01575" w:rsidRDefault="00D01575" w:rsidP="00D01575">
      <w:pPr>
        <w:jc w:val="both"/>
      </w:pPr>
      <w:r>
        <w:t>_______________________________________________________________</w:t>
      </w:r>
    </w:p>
    <w:p w14:paraId="205AF887" w14:textId="77777777" w:rsidR="00D01575" w:rsidRDefault="00D01575" w:rsidP="00D01575">
      <w:pPr>
        <w:jc w:val="both"/>
      </w:pPr>
      <w:r>
        <w:t>возраст участника (класс): _____________</w:t>
      </w:r>
    </w:p>
    <w:p w14:paraId="5CFD064B" w14:textId="77777777" w:rsidR="00D01575" w:rsidRDefault="00D01575" w:rsidP="00D01575">
      <w:pPr>
        <w:jc w:val="both"/>
      </w:pPr>
    </w:p>
    <w:p w14:paraId="71E74E60" w14:textId="77777777" w:rsidR="00D01575" w:rsidRDefault="00D01575" w:rsidP="00D01575">
      <w:pPr>
        <w:jc w:val="both"/>
      </w:pPr>
      <w:r>
        <w:t>Наименование организации (учреждения) полностью:</w:t>
      </w:r>
    </w:p>
    <w:p w14:paraId="51B69EA0" w14:textId="77777777" w:rsidR="00D01575" w:rsidRDefault="00D01575" w:rsidP="00D01575">
      <w:pPr>
        <w:jc w:val="both"/>
      </w:pPr>
      <w:r>
        <w:t xml:space="preserve">_________________________________________________________________ </w:t>
      </w:r>
    </w:p>
    <w:p w14:paraId="65F053BD" w14:textId="77777777" w:rsidR="00D01575" w:rsidRDefault="00D01575" w:rsidP="00D01575">
      <w:pPr>
        <w:jc w:val="both"/>
      </w:pPr>
      <w:r>
        <w:t>ФИО и должность руководителя и адрес электронной почты</w:t>
      </w:r>
    </w:p>
    <w:p w14:paraId="4FC95DEA" w14:textId="77777777" w:rsidR="00D01575" w:rsidRDefault="00D01575" w:rsidP="00D01575">
      <w:pPr>
        <w:jc w:val="both"/>
      </w:pPr>
    </w:p>
    <w:p w14:paraId="7B24B531" w14:textId="77777777" w:rsidR="00D01575" w:rsidRDefault="00D01575" w:rsidP="00D01575">
      <w:pPr>
        <w:jc w:val="both"/>
      </w:pPr>
      <w:r>
        <w:t>__________________________________________________________________</w:t>
      </w:r>
    </w:p>
    <w:p w14:paraId="4A481B2D" w14:textId="77777777" w:rsidR="00D01575" w:rsidRDefault="00D01575" w:rsidP="00D01575">
      <w:pPr>
        <w:jc w:val="both"/>
      </w:pPr>
      <w:r>
        <w:t xml:space="preserve">Номинация конкурсной работы (подчеркнуть): </w:t>
      </w:r>
    </w:p>
    <w:p w14:paraId="4B476949" w14:textId="6200E99C" w:rsidR="00D01575" w:rsidRDefault="00D01575" w:rsidP="00D01575">
      <w:pPr>
        <w:jc w:val="both"/>
      </w:pPr>
      <w:r>
        <w:t>o</w:t>
      </w:r>
      <w:r>
        <w:tab/>
      </w:r>
      <w:r>
        <w:rPr>
          <w:b/>
          <w:bCs/>
        </w:rPr>
        <w:t>поэтические чтения «</w:t>
      </w:r>
      <w:r w:rsidRPr="00D01575">
        <w:rPr>
          <w:b/>
          <w:bCs/>
        </w:rPr>
        <w:t xml:space="preserve">Идет волшебница – зима» </w:t>
      </w:r>
      <w:r>
        <w:t xml:space="preserve"> </w:t>
      </w:r>
    </w:p>
    <w:p w14:paraId="0D9EEA7E" w14:textId="77777777" w:rsidR="00D01575" w:rsidRDefault="00D01575" w:rsidP="00D01575">
      <w:pPr>
        <w:jc w:val="both"/>
      </w:pPr>
      <w:r>
        <w:t>название произведения:_____________________________</w:t>
      </w:r>
    </w:p>
    <w:p w14:paraId="24969680" w14:textId="0252D492" w:rsidR="00D01575" w:rsidRDefault="00D01575" w:rsidP="00D01575">
      <w:pPr>
        <w:jc w:val="both"/>
      </w:pPr>
      <w:r>
        <w:t>o</w:t>
      </w:r>
      <w:r>
        <w:tab/>
      </w:r>
      <w:r>
        <w:rPr>
          <w:b/>
          <w:bCs/>
        </w:rPr>
        <w:t>творческая «</w:t>
      </w:r>
      <w:r w:rsidRPr="00D01575">
        <w:rPr>
          <w:b/>
          <w:bCs/>
        </w:rPr>
        <w:t>Зимняя сказка в рамке</w:t>
      </w:r>
      <w:r>
        <w:rPr>
          <w:b/>
          <w:bCs/>
        </w:rPr>
        <w:t>»</w:t>
      </w:r>
    </w:p>
    <w:p w14:paraId="40188537" w14:textId="77777777" w:rsidR="00D01575" w:rsidRDefault="00D01575" w:rsidP="00D01575">
      <w:pPr>
        <w:jc w:val="both"/>
      </w:pPr>
      <w:r>
        <w:t>Согласие на обработку персональных данных</w:t>
      </w:r>
    </w:p>
    <w:p w14:paraId="07BB6B39" w14:textId="77777777" w:rsidR="00D01575" w:rsidRDefault="00D01575" w:rsidP="00D01575">
      <w:pPr>
        <w:jc w:val="both"/>
      </w:pPr>
      <w:r>
        <w:t></w:t>
      </w:r>
      <w:r>
        <w:tab/>
        <w:t>согласен</w:t>
      </w:r>
    </w:p>
    <w:p w14:paraId="3C0D0DD3" w14:textId="77777777" w:rsidR="00D01575" w:rsidRDefault="00D01575" w:rsidP="00D01575">
      <w:pPr>
        <w:jc w:val="both"/>
      </w:pPr>
    </w:p>
    <w:p w14:paraId="755F8CE7" w14:textId="5BD82042" w:rsidR="00D01575" w:rsidRPr="00D01575" w:rsidRDefault="00D01575" w:rsidP="00D01575">
      <w:pPr>
        <w:tabs>
          <w:tab w:val="left" w:pos="1380"/>
        </w:tabs>
        <w:rPr>
          <w:sz w:val="20"/>
          <w:szCs w:val="20"/>
          <w:lang w:eastAsia="zh-CN"/>
        </w:rPr>
      </w:pPr>
    </w:p>
    <w:sectPr w:rsidR="00D01575" w:rsidRPr="00D01575" w:rsidSect="005C496E">
      <w:pgSz w:w="11906" w:h="16838" w:code="9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4FA7"/>
    <w:multiLevelType w:val="hybridMultilevel"/>
    <w:tmpl w:val="162852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51E36"/>
    <w:multiLevelType w:val="multilevel"/>
    <w:tmpl w:val="1E96A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78D04F0"/>
    <w:multiLevelType w:val="multilevel"/>
    <w:tmpl w:val="48EABB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74F816E2"/>
    <w:multiLevelType w:val="hybridMultilevel"/>
    <w:tmpl w:val="193EE28E"/>
    <w:lvl w:ilvl="0" w:tplc="E85EEE2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2B7"/>
    <w:rsid w:val="00044977"/>
    <w:rsid w:val="00045132"/>
    <w:rsid w:val="00045390"/>
    <w:rsid w:val="000472B7"/>
    <w:rsid w:val="00050BC5"/>
    <w:rsid w:val="00057136"/>
    <w:rsid w:val="00067E1A"/>
    <w:rsid w:val="00090F13"/>
    <w:rsid w:val="000A2EF0"/>
    <w:rsid w:val="000A4E87"/>
    <w:rsid w:val="000A6DAB"/>
    <w:rsid w:val="000D07D0"/>
    <w:rsid w:val="000F0B35"/>
    <w:rsid w:val="00121616"/>
    <w:rsid w:val="001370D7"/>
    <w:rsid w:val="00167FE8"/>
    <w:rsid w:val="001713BD"/>
    <w:rsid w:val="0018541B"/>
    <w:rsid w:val="001854E7"/>
    <w:rsid w:val="0019221D"/>
    <w:rsid w:val="001E30E0"/>
    <w:rsid w:val="001F0FAA"/>
    <w:rsid w:val="001F2210"/>
    <w:rsid w:val="001F38C5"/>
    <w:rsid w:val="00221630"/>
    <w:rsid w:val="00230C91"/>
    <w:rsid w:val="00232056"/>
    <w:rsid w:val="00243324"/>
    <w:rsid w:val="00244EE2"/>
    <w:rsid w:val="00246F73"/>
    <w:rsid w:val="00261656"/>
    <w:rsid w:val="00264DD0"/>
    <w:rsid w:val="002709A5"/>
    <w:rsid w:val="00275704"/>
    <w:rsid w:val="00276A85"/>
    <w:rsid w:val="002B3850"/>
    <w:rsid w:val="003024E6"/>
    <w:rsid w:val="0031635A"/>
    <w:rsid w:val="003213B3"/>
    <w:rsid w:val="00353E66"/>
    <w:rsid w:val="00354D50"/>
    <w:rsid w:val="00357E30"/>
    <w:rsid w:val="00364A61"/>
    <w:rsid w:val="00366C32"/>
    <w:rsid w:val="0037767D"/>
    <w:rsid w:val="00384B8A"/>
    <w:rsid w:val="0039620E"/>
    <w:rsid w:val="003A309F"/>
    <w:rsid w:val="003A7BEB"/>
    <w:rsid w:val="003D02BB"/>
    <w:rsid w:val="003D5CB1"/>
    <w:rsid w:val="003F22B3"/>
    <w:rsid w:val="004015EA"/>
    <w:rsid w:val="0040628B"/>
    <w:rsid w:val="00421502"/>
    <w:rsid w:val="0045340E"/>
    <w:rsid w:val="004663C7"/>
    <w:rsid w:val="004769CA"/>
    <w:rsid w:val="0048482D"/>
    <w:rsid w:val="004852A8"/>
    <w:rsid w:val="00494EE7"/>
    <w:rsid w:val="004A0D71"/>
    <w:rsid w:val="004A1171"/>
    <w:rsid w:val="004B6EA6"/>
    <w:rsid w:val="004C0220"/>
    <w:rsid w:val="004C450F"/>
    <w:rsid w:val="004C4B6C"/>
    <w:rsid w:val="00510F28"/>
    <w:rsid w:val="00513459"/>
    <w:rsid w:val="005442A7"/>
    <w:rsid w:val="00561F3A"/>
    <w:rsid w:val="005651C5"/>
    <w:rsid w:val="00577EC7"/>
    <w:rsid w:val="0059742B"/>
    <w:rsid w:val="005B288B"/>
    <w:rsid w:val="005C496E"/>
    <w:rsid w:val="005F3862"/>
    <w:rsid w:val="005F40AF"/>
    <w:rsid w:val="005F5688"/>
    <w:rsid w:val="0060196A"/>
    <w:rsid w:val="00617745"/>
    <w:rsid w:val="00643EB8"/>
    <w:rsid w:val="00654E10"/>
    <w:rsid w:val="00657855"/>
    <w:rsid w:val="006631FC"/>
    <w:rsid w:val="00677B91"/>
    <w:rsid w:val="006A0B76"/>
    <w:rsid w:val="006E1E07"/>
    <w:rsid w:val="006E3C61"/>
    <w:rsid w:val="006E5DC9"/>
    <w:rsid w:val="00721F37"/>
    <w:rsid w:val="00723EA6"/>
    <w:rsid w:val="0072413C"/>
    <w:rsid w:val="00735949"/>
    <w:rsid w:val="00735E92"/>
    <w:rsid w:val="0074212A"/>
    <w:rsid w:val="00755D2B"/>
    <w:rsid w:val="007824FD"/>
    <w:rsid w:val="007831E7"/>
    <w:rsid w:val="00791277"/>
    <w:rsid w:val="00795C42"/>
    <w:rsid w:val="00797BB3"/>
    <w:rsid w:val="007D093F"/>
    <w:rsid w:val="007D321E"/>
    <w:rsid w:val="00811B2A"/>
    <w:rsid w:val="00812DBB"/>
    <w:rsid w:val="00821B25"/>
    <w:rsid w:val="0082564D"/>
    <w:rsid w:val="00834348"/>
    <w:rsid w:val="00844FD8"/>
    <w:rsid w:val="008467CB"/>
    <w:rsid w:val="00847ECA"/>
    <w:rsid w:val="00864608"/>
    <w:rsid w:val="0088235B"/>
    <w:rsid w:val="00882B9D"/>
    <w:rsid w:val="008A305D"/>
    <w:rsid w:val="008C686F"/>
    <w:rsid w:val="008D0469"/>
    <w:rsid w:val="008E093D"/>
    <w:rsid w:val="008E0F29"/>
    <w:rsid w:val="008E126F"/>
    <w:rsid w:val="008E53D5"/>
    <w:rsid w:val="00916C76"/>
    <w:rsid w:val="0092099A"/>
    <w:rsid w:val="009329EC"/>
    <w:rsid w:val="009339BD"/>
    <w:rsid w:val="00953F98"/>
    <w:rsid w:val="00956918"/>
    <w:rsid w:val="00961CA9"/>
    <w:rsid w:val="0096660E"/>
    <w:rsid w:val="009733FA"/>
    <w:rsid w:val="00977D08"/>
    <w:rsid w:val="0099612C"/>
    <w:rsid w:val="009C6777"/>
    <w:rsid w:val="00A0386D"/>
    <w:rsid w:val="00A12BBC"/>
    <w:rsid w:val="00A13DF7"/>
    <w:rsid w:val="00A14BF9"/>
    <w:rsid w:val="00A24DC7"/>
    <w:rsid w:val="00A36BC7"/>
    <w:rsid w:val="00A74370"/>
    <w:rsid w:val="00A9237E"/>
    <w:rsid w:val="00AB5F16"/>
    <w:rsid w:val="00AD4D3A"/>
    <w:rsid w:val="00AE0E34"/>
    <w:rsid w:val="00AE7B23"/>
    <w:rsid w:val="00AF77ED"/>
    <w:rsid w:val="00B43A98"/>
    <w:rsid w:val="00B521A4"/>
    <w:rsid w:val="00B72EAF"/>
    <w:rsid w:val="00B93040"/>
    <w:rsid w:val="00BB208B"/>
    <w:rsid w:val="00BB3761"/>
    <w:rsid w:val="00BD3F2C"/>
    <w:rsid w:val="00BD4F1C"/>
    <w:rsid w:val="00BD5557"/>
    <w:rsid w:val="00C00DB4"/>
    <w:rsid w:val="00C24A42"/>
    <w:rsid w:val="00C30C48"/>
    <w:rsid w:val="00C65E58"/>
    <w:rsid w:val="00C905FF"/>
    <w:rsid w:val="00CA11FD"/>
    <w:rsid w:val="00CE48B8"/>
    <w:rsid w:val="00CF6B84"/>
    <w:rsid w:val="00D01575"/>
    <w:rsid w:val="00D072CB"/>
    <w:rsid w:val="00D20C3A"/>
    <w:rsid w:val="00D36F18"/>
    <w:rsid w:val="00D424AC"/>
    <w:rsid w:val="00D53341"/>
    <w:rsid w:val="00D55C8E"/>
    <w:rsid w:val="00D65015"/>
    <w:rsid w:val="00D81B18"/>
    <w:rsid w:val="00D843B8"/>
    <w:rsid w:val="00DA03EB"/>
    <w:rsid w:val="00DA26C9"/>
    <w:rsid w:val="00DB15A1"/>
    <w:rsid w:val="00DC4ED8"/>
    <w:rsid w:val="00DE54BC"/>
    <w:rsid w:val="00DE7CAB"/>
    <w:rsid w:val="00E11C73"/>
    <w:rsid w:val="00E400DE"/>
    <w:rsid w:val="00E5166A"/>
    <w:rsid w:val="00E56C9D"/>
    <w:rsid w:val="00E6204C"/>
    <w:rsid w:val="00E62BB5"/>
    <w:rsid w:val="00E92F19"/>
    <w:rsid w:val="00E947DD"/>
    <w:rsid w:val="00E94E90"/>
    <w:rsid w:val="00EA5440"/>
    <w:rsid w:val="00EA56D1"/>
    <w:rsid w:val="00EC5B14"/>
    <w:rsid w:val="00EE35F1"/>
    <w:rsid w:val="00EF414C"/>
    <w:rsid w:val="00F11BDC"/>
    <w:rsid w:val="00F151D2"/>
    <w:rsid w:val="00F16FC2"/>
    <w:rsid w:val="00F33180"/>
    <w:rsid w:val="00F41922"/>
    <w:rsid w:val="00F45A71"/>
    <w:rsid w:val="00F51709"/>
    <w:rsid w:val="00F65F4F"/>
    <w:rsid w:val="00F66600"/>
    <w:rsid w:val="00F712EE"/>
    <w:rsid w:val="00F86D2C"/>
    <w:rsid w:val="00F9143B"/>
    <w:rsid w:val="00FA3604"/>
    <w:rsid w:val="00FC761C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4574"/>
  <w15:docId w15:val="{26B69DD7-D285-4106-BD90-C286B221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21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0D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F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FA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2163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62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zli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3601895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F3B1-2B85-4FB9-AFA9-45C1B7EE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Козловка</cp:lastModifiedBy>
  <cp:revision>252</cp:revision>
  <cp:lastPrinted>2025-11-20T10:34:00Z</cp:lastPrinted>
  <dcterms:created xsi:type="dcterms:W3CDTF">2020-11-30T12:47:00Z</dcterms:created>
  <dcterms:modified xsi:type="dcterms:W3CDTF">2025-11-20T10:43:00Z</dcterms:modified>
</cp:coreProperties>
</file>